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76" w:before="0" w:after="0"/>
        <w:jc w:val="center"/>
        <w:rPr/>
      </w:pPr>
      <w:r>
        <w:rPr>
          <w:rStyle w:val="Strong"/>
          <w:rFonts w:ascii="Calibri" w:hAnsi="Calibri"/>
          <w:sz w:val="22"/>
          <w:szCs w:val="20"/>
        </w:rPr>
        <w:t xml:space="preserve"> </w:t>
      </w:r>
      <w:r>
        <w:rPr>
          <w:rStyle w:val="Strong"/>
          <w:rFonts w:ascii="Calibri" w:hAnsi="Calibri"/>
          <w:sz w:val="22"/>
          <w:szCs w:val="20"/>
        </w:rPr>
        <w:t>OGÓLN</w:t>
      </w:r>
      <w:r>
        <w:rPr>
          <w:rStyle w:val="Strong"/>
          <w:rFonts w:ascii="Calibri" w:hAnsi="Calibri"/>
          <w:sz w:val="22"/>
          <w:szCs w:val="20"/>
        </w:rPr>
        <w:t>Y</w:t>
      </w:r>
      <w:r>
        <w:rPr>
          <w:rStyle w:val="Strong"/>
          <w:rFonts w:ascii="Calibri" w:hAnsi="Calibri"/>
          <w:sz w:val="22"/>
          <w:szCs w:val="20"/>
        </w:rPr>
        <w:t xml:space="preserve"> OBOWIĄZ</w:t>
      </w:r>
      <w:r>
        <w:rPr>
          <w:rStyle w:val="Strong"/>
          <w:rFonts w:ascii="Calibri" w:hAnsi="Calibri"/>
          <w:sz w:val="22"/>
          <w:szCs w:val="20"/>
        </w:rPr>
        <w:t>EK</w:t>
      </w:r>
      <w:r>
        <w:rPr>
          <w:rStyle w:val="Strong"/>
          <w:rFonts w:ascii="Calibri" w:hAnsi="Calibri"/>
          <w:sz w:val="22"/>
          <w:szCs w:val="20"/>
        </w:rPr>
        <w:t xml:space="preserve"> INFORMACYJNEGO DO DANYCH ZAWARTYCH W DOKUMENTACJI MEDYCZNEJ</w:t>
      </w:r>
    </w:p>
    <w:p>
      <w:pPr>
        <w:pStyle w:val="NormalWeb"/>
        <w:spacing w:lineRule="auto" w:line="276" w:before="0" w:after="0"/>
        <w:rPr>
          <w:rStyle w:val="Strong"/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</w:r>
    </w:p>
    <w:p>
      <w:pPr>
        <w:pStyle w:val="NormalWeb"/>
        <w:spacing w:lineRule="auto" w:line="276" w:before="0" w:after="0"/>
        <w:rPr>
          <w:rStyle w:val="Strong"/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</w:r>
    </w:p>
    <w:p>
      <w:pPr>
        <w:pStyle w:val="NormalWeb"/>
        <w:spacing w:lineRule="auto" w:line="276" w:before="0" w:after="0"/>
        <w:rPr>
          <w:rStyle w:val="Strong"/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</w:r>
    </w:p>
    <w:p>
      <w:pPr>
        <w:pStyle w:val="NormalWeb"/>
        <w:spacing w:lineRule="auto" w:line="276" w:before="0" w:after="0"/>
        <w:rPr>
          <w:rFonts w:ascii="Calibri" w:hAnsi="Calibri"/>
          <w:b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 xml:space="preserve">Praktyka lekarska </w:t>
      </w:r>
      <w:r>
        <w:rPr>
          <w:rFonts w:ascii="Calibri" w:hAnsi="Calibri"/>
          <w:b/>
          <w:sz w:val="22"/>
          <w:szCs w:val="20"/>
        </w:rPr>
        <w:t>ANNA SARA-NOWAK</w:t>
      </w:r>
    </w:p>
    <w:p>
      <w:pPr>
        <w:pStyle w:val="NormalWeb"/>
        <w:spacing w:lineRule="auto" w:line="276" w:before="0" w:after="0"/>
        <w:rPr>
          <w:rFonts w:ascii="Calibri" w:hAnsi="Calibri"/>
          <w:b/>
          <w:b/>
          <w:sz w:val="22"/>
          <w:szCs w:val="20"/>
        </w:rPr>
      </w:pPr>
      <w:r>
        <w:rPr>
          <w:rFonts w:ascii="Calibri" w:hAnsi="Calibri"/>
          <w:b/>
          <w:sz w:val="22"/>
          <w:szCs w:val="20"/>
        </w:rPr>
        <w:t xml:space="preserve">z siedzibą w </w:t>
      </w:r>
      <w:r>
        <w:rPr>
          <w:rFonts w:ascii="Calibri" w:hAnsi="Calibri"/>
          <w:b/>
          <w:sz w:val="22"/>
          <w:szCs w:val="20"/>
        </w:rPr>
        <w:t>Krakowie</w:t>
      </w:r>
      <w:r>
        <w:rPr>
          <w:rFonts w:ascii="Calibri" w:hAnsi="Calibri"/>
          <w:b/>
          <w:sz w:val="22"/>
          <w:szCs w:val="20"/>
        </w:rPr>
        <w:t xml:space="preserve">, ul. </w:t>
      </w:r>
      <w:r>
        <w:rPr>
          <w:rFonts w:ascii="Calibri" w:hAnsi="Calibri"/>
          <w:b/>
          <w:sz w:val="22"/>
          <w:szCs w:val="20"/>
        </w:rPr>
        <w:t>Marii Dąbrowskiej 15A/28</w:t>
      </w:r>
      <w:r>
        <w:rPr>
          <w:rFonts w:ascii="Calibri" w:hAnsi="Calibri"/>
          <w:b/>
          <w:sz w:val="22"/>
          <w:szCs w:val="20"/>
        </w:rPr>
        <w:t xml:space="preserve">, kod pocztowy: </w:t>
      </w:r>
      <w:r>
        <w:rPr>
          <w:rFonts w:ascii="Calibri" w:hAnsi="Calibri"/>
          <w:b/>
          <w:sz w:val="22"/>
          <w:szCs w:val="20"/>
        </w:rPr>
        <w:t>31-851</w:t>
      </w:r>
    </w:p>
    <w:p>
      <w:pPr>
        <w:pStyle w:val="NormalWeb"/>
        <w:spacing w:lineRule="auto" w:line="276" w:before="0" w:after="0"/>
        <w:rPr/>
      </w:pPr>
      <w:r>
        <w:rPr>
          <w:rFonts w:ascii="Calibri" w:hAnsi="Calibri"/>
          <w:b/>
          <w:sz w:val="22"/>
          <w:szCs w:val="20"/>
        </w:rPr>
        <w:t xml:space="preserve">- dalej zwana </w:t>
      </w:r>
      <w:r>
        <w:rPr>
          <w:rFonts w:ascii="Calibri" w:hAnsi="Calibri"/>
          <w:b/>
          <w:i/>
          <w:sz w:val="22"/>
          <w:szCs w:val="20"/>
        </w:rPr>
        <w:t>„PL”</w:t>
      </w:r>
      <w:r>
        <w:rPr>
          <w:rFonts w:ascii="Calibri" w:hAnsi="Calibri"/>
          <w:b/>
          <w:sz w:val="22"/>
          <w:szCs w:val="20"/>
        </w:rPr>
        <w:t>.</w:t>
      </w:r>
    </w:p>
    <w:p>
      <w:pPr>
        <w:pStyle w:val="NormalWeb"/>
        <w:spacing w:lineRule="auto" w:line="276" w:before="0" w:after="0"/>
        <w:jc w:val="center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</w:r>
    </w:p>
    <w:p>
      <w:pPr>
        <w:pStyle w:val="NormalWeb"/>
        <w:spacing w:lineRule="auto" w:line="276" w:before="0" w:after="0"/>
        <w:jc w:val="both"/>
        <w:rPr/>
      </w:pPr>
      <w:r>
        <w:rPr>
          <w:rFonts w:ascii="Calibri" w:hAnsi="Calibri"/>
          <w:sz w:val="22"/>
          <w:szCs w:val="20"/>
        </w:rPr>
        <w:t xml:space="preserve">Zgodnie z art. 13 ust. 1 i ust. 2 </w:t>
      </w:r>
      <w:r>
        <w:rPr>
          <w:rFonts w:ascii="Calibri" w:hAnsi="Calibri"/>
          <w:bCs/>
          <w:sz w:val="22"/>
          <w:szCs w:val="19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również </w:t>
      </w:r>
      <w:r>
        <w:rPr>
          <w:rFonts w:ascii="Calibri" w:hAnsi="Calibri"/>
          <w:bCs/>
          <w:i/>
          <w:sz w:val="22"/>
          <w:szCs w:val="19"/>
        </w:rPr>
        <w:t>„RODO”</w:t>
      </w:r>
      <w:r>
        <w:rPr>
          <w:rFonts w:ascii="Calibri" w:hAnsi="Calibri"/>
          <w:bCs/>
          <w:sz w:val="22"/>
          <w:szCs w:val="19"/>
        </w:rPr>
        <w:t xml:space="preserve">), </w:t>
      </w:r>
      <w:r>
        <w:rPr>
          <w:rFonts w:ascii="Calibri" w:hAnsi="Calibri"/>
          <w:sz w:val="22"/>
          <w:szCs w:val="20"/>
        </w:rPr>
        <w:t>informujemy, że:</w:t>
      </w:r>
    </w:p>
    <w:p>
      <w:pPr>
        <w:pStyle w:val="NormalWeb"/>
        <w:spacing w:lineRule="auto" w:line="276" w:before="0" w:after="0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</w:r>
    </w:p>
    <w:p>
      <w:pPr>
        <w:pStyle w:val="NormalWeb"/>
        <w:numPr>
          <w:ilvl w:val="0"/>
          <w:numId w:val="2"/>
        </w:numPr>
        <w:spacing w:lineRule="auto" w:line="276" w:before="0" w:after="0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administratorem Pani/Pana danych osobowych jest PL, </w:t>
      </w:r>
    </w:p>
    <w:p>
      <w:pPr>
        <w:pStyle w:val="NormalWeb"/>
        <w:numPr>
          <w:ilvl w:val="0"/>
          <w:numId w:val="2"/>
        </w:numPr>
        <w:spacing w:lineRule="auto" w:line="276" w:before="0" w:after="0"/>
        <w:jc w:val="both"/>
        <w:rPr/>
      </w:pPr>
      <w:r>
        <w:rPr>
          <w:rFonts w:ascii="Calibri" w:hAnsi="Calibri"/>
          <w:sz w:val="22"/>
          <w:szCs w:val="20"/>
        </w:rPr>
        <w:t>inspektorem ochrony danych</w:t>
      </w:r>
      <w:r>
        <w:rPr>
          <w:rStyle w:val="Zakotwiczenieprzypisudolnego"/>
          <w:rFonts w:ascii="Calibri" w:hAnsi="Calibri"/>
          <w:sz w:val="22"/>
          <w:szCs w:val="20"/>
        </w:rPr>
        <w:footnoteReference w:id="2"/>
      </w:r>
      <w:r>
        <w:rPr>
          <w:rFonts w:ascii="Calibri" w:hAnsi="Calibri"/>
          <w:sz w:val="22"/>
          <w:szCs w:val="20"/>
        </w:rPr>
        <w:t xml:space="preserve"> w PL jest  </w:t>
      </w:r>
      <w:r>
        <w:rPr>
          <w:rFonts w:ascii="Calibri" w:hAnsi="Calibri"/>
          <w:sz w:val="22"/>
          <w:szCs w:val="20"/>
        </w:rPr>
        <w:t>Anna Sara-Nowak</w:t>
      </w:r>
      <w:r>
        <w:rPr>
          <w:rFonts w:ascii="Calibri" w:hAnsi="Calibri"/>
          <w:sz w:val="22"/>
          <w:szCs w:val="20"/>
        </w:rPr>
        <w:t xml:space="preserve">, </w:t>
      </w:r>
      <w:r>
        <w:rPr>
          <w:rStyle w:val="Wyrnienie"/>
          <w:rFonts w:ascii="Calibri" w:hAnsi="Calibri"/>
          <w:i w:val="false"/>
          <w:sz w:val="22"/>
          <w:szCs w:val="20"/>
        </w:rPr>
        <w:t xml:space="preserve">dane kontaktowe: tel.:  </w:t>
      </w:r>
      <w:hyperlink r:id="rId2">
        <w:r>
          <w:rPr>
            <w:rStyle w:val="Wyrnienie"/>
            <w:rFonts w:ascii="Montserrat;sans-serif" w:hAnsi="Montserrat;sans-serif"/>
            <w:b w:val="false"/>
            <w:bCs w:val="false"/>
            <w:i w:val="false"/>
            <w:caps w:val="false"/>
            <w:smallCaps w:val="false"/>
            <w:color w:val="333333"/>
            <w:spacing w:val="0"/>
            <w:sz w:val="22"/>
            <w:szCs w:val="22"/>
            <w:u w:val="none"/>
          </w:rPr>
          <w:t>537 690 477</w:t>
        </w:r>
      </w:hyperlink>
      <w:r>
        <w:rPr>
          <w:rStyle w:val="Wyrnienie"/>
          <w:rFonts w:ascii="Calibri" w:hAnsi="Calibri"/>
          <w:i w:val="false"/>
          <w:sz w:val="22"/>
          <w:szCs w:val="20"/>
        </w:rPr>
        <w:t xml:space="preserve">, adres e-mail: </w:t>
      </w:r>
      <w:r>
        <w:rPr>
          <w:rStyle w:val="Wyrnienie"/>
          <w:rFonts w:ascii="Calibri" w:hAnsi="Calibri"/>
          <w:i/>
          <w:sz w:val="22"/>
          <w:szCs w:val="20"/>
        </w:rPr>
        <w:t>gabinetdladuszy@gmail.com</w:t>
      </w:r>
    </w:p>
    <w:p>
      <w:pPr>
        <w:pStyle w:val="NormalWeb"/>
        <w:numPr>
          <w:ilvl w:val="0"/>
          <w:numId w:val="2"/>
        </w:numPr>
        <w:spacing w:lineRule="auto" w:line="276" w:before="0" w:after="0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Pani/Pana dane osobowe przetwarzane będą:</w:t>
      </w:r>
    </w:p>
    <w:p>
      <w:pPr>
        <w:pStyle w:val="NormalWeb"/>
        <w:numPr>
          <w:ilvl w:val="0"/>
          <w:numId w:val="3"/>
        </w:numPr>
        <w:spacing w:lineRule="auto" w:line="276" w:before="0" w:after="0"/>
        <w:jc w:val="both"/>
        <w:rPr/>
      </w:pPr>
      <w:r>
        <w:rPr>
          <w:rFonts w:ascii="Calibri" w:hAnsi="Calibri"/>
          <w:sz w:val="22"/>
          <w:szCs w:val="20"/>
        </w:rPr>
        <w:t xml:space="preserve">na podstawie art. 23 i następne ustawy </w:t>
      </w:r>
      <w:r>
        <w:rPr>
          <w:rFonts w:ascii="Calibri" w:hAnsi="Calibri"/>
          <w:sz w:val="22"/>
        </w:rPr>
        <w:t>z dnia 6 listopada 2008 r. o prawach pacjenta i Rzeczniku Praw Pacjenta</w:t>
      </w:r>
      <w:r>
        <w:rPr>
          <w:rFonts w:ascii="Calibri" w:hAnsi="Calibri"/>
          <w:sz w:val="22"/>
          <w:szCs w:val="20"/>
        </w:rPr>
        <w:t>, oraz</w:t>
      </w:r>
    </w:p>
    <w:p>
      <w:pPr>
        <w:pStyle w:val="NormalWeb"/>
        <w:numPr>
          <w:ilvl w:val="0"/>
          <w:numId w:val="3"/>
        </w:numPr>
        <w:spacing w:lineRule="auto" w:line="276" w:before="0" w:after="0"/>
        <w:jc w:val="both"/>
        <w:rPr/>
      </w:pPr>
      <w:r>
        <w:rPr>
          <w:rFonts w:ascii="Calibri" w:hAnsi="Calibri"/>
          <w:sz w:val="22"/>
          <w:szCs w:val="20"/>
        </w:rPr>
        <w:t xml:space="preserve">w celu udokumentowania Pani/Pana </w:t>
      </w:r>
      <w:r>
        <w:rPr>
          <w:rFonts w:ascii="Calibri" w:hAnsi="Calibri"/>
          <w:sz w:val="22"/>
        </w:rPr>
        <w:t xml:space="preserve">stanu zdrowia oraz udzielonych </w:t>
      </w:r>
      <w:r>
        <w:rPr>
          <w:rFonts w:ascii="Calibri" w:hAnsi="Calibri"/>
          <w:sz w:val="22"/>
          <w:szCs w:val="20"/>
        </w:rPr>
        <w:t xml:space="preserve">Pani/Panu </w:t>
      </w:r>
      <w:r>
        <w:rPr>
          <w:rFonts w:ascii="Calibri" w:hAnsi="Calibri"/>
          <w:sz w:val="22"/>
        </w:rPr>
        <w:t>świadczeń zdrowotnych,</w:t>
      </w:r>
    </w:p>
    <w:p>
      <w:pPr>
        <w:pStyle w:val="NormalWeb"/>
        <w:numPr>
          <w:ilvl w:val="0"/>
          <w:numId w:val="2"/>
        </w:numPr>
        <w:spacing w:lineRule="auto" w:line="276" w:before="0" w:after="0"/>
        <w:jc w:val="both"/>
        <w:rPr/>
      </w:pPr>
      <w:r>
        <w:rPr>
          <w:rFonts w:ascii="Calibri" w:hAnsi="Calibri"/>
          <w:sz w:val="22"/>
          <w:szCs w:val="20"/>
        </w:rPr>
        <w:t xml:space="preserve">odbiorcą Pani/Pana danych osobowych mogą być osoby i podmioty wskazane w art. 26 ustawy </w:t>
      </w:r>
      <w:r>
        <w:rPr>
          <w:rFonts w:ascii="Calibri" w:hAnsi="Calibri"/>
          <w:sz w:val="22"/>
        </w:rPr>
        <w:t>z dnia 6 listopada 2008 r. o prawach pacjenta i Rzeczniku Praw Pacjenta oraz w przepisach ustaw szczególnych,</w:t>
      </w:r>
    </w:p>
    <w:p>
      <w:pPr>
        <w:pStyle w:val="NormalWeb"/>
        <w:numPr>
          <w:ilvl w:val="0"/>
          <w:numId w:val="2"/>
        </w:numPr>
        <w:spacing w:lineRule="auto" w:line="276" w:before="0" w:after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 przypadku udzielania świadczeń opieki zdrowotnej finansowanych ze środków publicznych Pani/Pana dane osobowe przetwarzane będą:</w:t>
      </w:r>
    </w:p>
    <w:p>
      <w:pPr>
        <w:pStyle w:val="NormalWeb"/>
        <w:numPr>
          <w:ilvl w:val="0"/>
          <w:numId w:val="4"/>
        </w:numPr>
        <w:spacing w:lineRule="auto" w:line="276" w:before="0" w:after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na podstawie art. 2 oraz art. 49 i nast. ustawy z dnia 27 sierpnia 2004 r. o świadczeniach opieki zdrowotnej finansowanych ze środków publicznych, a w przypadkach, o których mowa w art. 12 i nast. ww. ustawy – na podstawie wskazanych przepisów szczególnych, oraz</w:t>
      </w:r>
    </w:p>
    <w:p>
      <w:pPr>
        <w:pStyle w:val="NormalWeb"/>
        <w:numPr>
          <w:ilvl w:val="0"/>
          <w:numId w:val="4"/>
        </w:numPr>
        <w:spacing w:lineRule="auto" w:line="276" w:before="0" w:after="0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 celach weryfikacji Pani/Pana uprawnień do uzyskania świadczeń opieki zdrowotnej finansowanych ze środków publicznych, a także w celach rozliczenia tych świadczeń z Narodowym Funduszem Zdrowia lub innym podmiotem finansującym te świadczenia,</w:t>
      </w:r>
    </w:p>
    <w:p>
      <w:pPr>
        <w:pStyle w:val="NormalWeb"/>
        <w:numPr>
          <w:ilvl w:val="0"/>
          <w:numId w:val="2"/>
        </w:numPr>
        <w:spacing w:lineRule="auto" w:line="276" w:before="0" w:after="0"/>
        <w:jc w:val="both"/>
        <w:rPr/>
      </w:pPr>
      <w:r>
        <w:rPr>
          <w:rFonts w:ascii="Calibri" w:hAnsi="Calibri"/>
          <w:sz w:val="22"/>
          <w:szCs w:val="20"/>
        </w:rPr>
        <w:t>w przypadku, o którym mowa w pkt 5, odbiorcą Pani/Pana danych osobowych będzie Narodowy Fundusz Zdrowia lub inny podmiot finansujący świadczenia opieki zdrowotnej</w:t>
      </w:r>
      <w:bookmarkStart w:id="0" w:name="_GoBack"/>
      <w:bookmarkEnd w:id="0"/>
      <w:r>
        <w:rPr>
          <w:rFonts w:ascii="Calibri" w:hAnsi="Calibri"/>
          <w:sz w:val="22"/>
          <w:szCs w:val="20"/>
        </w:rPr>
        <w:t>,</w:t>
      </w:r>
    </w:p>
    <w:p>
      <w:pPr>
        <w:pStyle w:val="NormalWeb"/>
        <w:numPr>
          <w:ilvl w:val="0"/>
          <w:numId w:val="2"/>
        </w:numPr>
        <w:spacing w:lineRule="auto" w:line="276" w:before="0" w:after="0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>Pani/Pana dane osobowe nie będą przekazywane do państwa trzeciego/organizacji międzynarodowej,</w:t>
      </w:r>
    </w:p>
    <w:p>
      <w:pPr>
        <w:pStyle w:val="NormalWeb"/>
        <w:numPr>
          <w:ilvl w:val="0"/>
          <w:numId w:val="2"/>
        </w:numPr>
        <w:spacing w:lineRule="auto" w:line="276" w:before="0" w:after="0"/>
        <w:jc w:val="both"/>
        <w:rPr/>
      </w:pPr>
      <w:r>
        <w:rPr>
          <w:rFonts w:ascii="Calibri" w:hAnsi="Calibri"/>
          <w:sz w:val="22"/>
          <w:szCs w:val="20"/>
        </w:rPr>
        <w:t xml:space="preserve">Pani/Pana dane osobowe będą przechowywane przez okresy, o których mowa w art. 29 ustawy </w:t>
      </w:r>
      <w:r>
        <w:rPr>
          <w:rFonts w:ascii="Calibri" w:hAnsi="Calibri"/>
          <w:sz w:val="22"/>
        </w:rPr>
        <w:t>z dnia 6 listopada 2008 r. o prawach pacjenta i Rzeczniku Praw Pacjenta oraz w przepisach ustaw szczególnych,</w:t>
      </w:r>
    </w:p>
    <w:p>
      <w:pPr>
        <w:pStyle w:val="NormalWeb"/>
        <w:numPr>
          <w:ilvl w:val="0"/>
          <w:numId w:val="2"/>
        </w:numPr>
        <w:spacing w:lineRule="auto" w:line="276" w:before="0" w:after="0"/>
        <w:jc w:val="both"/>
        <w:rPr/>
      </w:pPr>
      <w:r>
        <w:rPr>
          <w:rFonts w:ascii="Calibri" w:hAnsi="Calibri"/>
          <w:sz w:val="22"/>
          <w:szCs w:val="20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cofnięciem, z zastrzeżeniem jednak zasad gromadzenia i przetwarzania danych w dokumentacji medycznej, o których mowa w rozdziale 7 ustawy </w:t>
      </w:r>
      <w:r>
        <w:rPr>
          <w:rFonts w:ascii="Calibri" w:hAnsi="Calibri"/>
          <w:sz w:val="22"/>
        </w:rPr>
        <w:t>z dnia 6 listopada 2008 r. o prawach pacjenta i Rzeczniku Praw Pacjenta oraz w przepisach ustaw szczególnych,</w:t>
      </w:r>
    </w:p>
    <w:p>
      <w:pPr>
        <w:pStyle w:val="NormalWeb"/>
        <w:numPr>
          <w:ilvl w:val="0"/>
          <w:numId w:val="2"/>
        </w:numPr>
        <w:spacing w:lineRule="auto" w:line="276" w:before="0" w:after="0"/>
        <w:jc w:val="both"/>
        <w:rPr/>
      </w:pPr>
      <w:r>
        <w:rPr>
          <w:rFonts w:ascii="Calibri" w:hAnsi="Calibri"/>
          <w:sz w:val="22"/>
          <w:szCs w:val="20"/>
        </w:rPr>
        <w:t>ma Pan/Pani prawo wniesienia skargi do organu nadzorczego</w:t>
      </w:r>
      <w:r>
        <w:rPr>
          <w:rStyle w:val="Zakotwiczenieprzypisudolnego"/>
          <w:rFonts w:ascii="Calibri" w:hAnsi="Calibri"/>
          <w:sz w:val="22"/>
          <w:szCs w:val="20"/>
        </w:rPr>
        <w:footnoteReference w:id="3"/>
      </w:r>
      <w:r>
        <w:rPr>
          <w:rFonts w:ascii="Calibri" w:hAnsi="Calibri"/>
          <w:sz w:val="22"/>
          <w:szCs w:val="20"/>
        </w:rPr>
        <w:t>, gdy uzna Pani/Pan, iż przetwarzanie dotyczących Pani/Pana danych osobowych narusza przepisy RODO,</w:t>
      </w:r>
    </w:p>
    <w:p>
      <w:pPr>
        <w:pStyle w:val="NormalWeb"/>
        <w:numPr>
          <w:ilvl w:val="0"/>
          <w:numId w:val="2"/>
        </w:numPr>
        <w:spacing w:lineRule="auto" w:line="276" w:before="0" w:after="0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podanie przez Pana/Panią danych osobowych gromadzonych w dokumentacji medycznej jest obowiązkowe, </w:t>
      </w:r>
    </w:p>
    <w:p>
      <w:pPr>
        <w:pStyle w:val="NormalWeb"/>
        <w:numPr>
          <w:ilvl w:val="0"/>
          <w:numId w:val="2"/>
        </w:numPr>
        <w:spacing w:lineRule="auto" w:line="276" w:before="0" w:after="0"/>
        <w:jc w:val="both"/>
        <w:rPr>
          <w:rFonts w:ascii="Calibri" w:hAnsi="Calibri"/>
          <w:sz w:val="22"/>
          <w:szCs w:val="20"/>
        </w:rPr>
      </w:pPr>
      <w:r>
        <w:rPr>
          <w:rFonts w:ascii="Calibri" w:hAnsi="Calibri"/>
          <w:sz w:val="22"/>
          <w:szCs w:val="20"/>
        </w:rPr>
        <w:t xml:space="preserve">Pani/Pana dane nie będą przetwarzane w sposób zautomatyzowany, w tym nie będą podlegały profilowaniu. </w:t>
      </w:r>
    </w:p>
    <w:p>
      <w:pPr>
        <w:pStyle w:val="Normal"/>
        <w:spacing w:lineRule="auto" w:line="276"/>
        <w:jc w:val="both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134" w:right="1134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ontserrat">
    <w:altName w:val="sans-serif"/>
    <w:charset w:val="ee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>
          <w:rFonts w:ascii="Calibri" w:hAnsi="Calibri"/>
          <w:i/>
          <w:i/>
        </w:rPr>
      </w:pPr>
      <w:r>
        <w:rPr>
          <w:rFonts w:ascii="Calibri" w:hAnsi="Calibri"/>
          <w:i/>
        </w:rPr>
        <w:footnoteRef/>
        <w:tab/>
        <w:t>Podajemy te dane w przypadku powołania inspektora ochrony danych.</w:t>
      </w:r>
    </w:p>
  </w:footnote>
  <w:footnote w:id="3">
    <w:p>
      <w:pPr>
        <w:pStyle w:val="Footnotetext"/>
        <w:jc w:val="both"/>
        <w:rPr>
          <w:rFonts w:ascii="Calibri" w:hAnsi="Calibri"/>
          <w:i/>
          <w:i/>
        </w:rPr>
      </w:pPr>
      <w:r>
        <w:rPr>
          <w:rFonts w:ascii="Calibri" w:hAnsi="Calibri"/>
          <w:i/>
        </w:rPr>
        <w:footnoteRef/>
        <w:tab/>
        <w:t>Po uchwaleniu nowej ustawy o ochronie danych osobowych, wdrażającej RODO, należy wpisać nazwę nowego organu nadzorczego, który przejmie uprawnienia GIODO.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4">
    <w:name w:val="Heading 4"/>
    <w:basedOn w:val="Nagwek"/>
    <w:next w:val="Tretekstu"/>
    <w:qFormat/>
    <w:pPr>
      <w:numPr>
        <w:ilvl w:val="0"/>
        <w:numId w:val="0"/>
      </w:num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Wyrnienie">
    <w:name w:val="Wyróżnienie"/>
    <w:basedOn w:val="DefaultParagraphFont"/>
    <w:qFormat/>
    <w:rPr>
      <w:i/>
      <w:iCs/>
    </w:rPr>
  </w:style>
  <w:style w:type="character" w:styleId="TekstprzypisudolnegoZnak">
    <w:name w:val="Tekst przypisu dolnego Znak"/>
    <w:basedOn w:val="DefaultParagraphFont"/>
    <w:qFormat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Footnotetext">
    <w:name w:val="footnote text"/>
    <w:basedOn w:val="Normal"/>
    <w:qFormat/>
    <w:pPr/>
    <w:rPr>
      <w:sz w:val="20"/>
      <w:szCs w:val="20"/>
    </w:rPr>
  </w:style>
  <w:style w:type="paragraph" w:styleId="Przypisdolny">
    <w:name w:val="Footnote Text"/>
    <w:basedOn w:val="Normal"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tel:+48537690477" TargetMode="Externa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LibreOffice/5.4.4.2$Windows_x86 LibreOffice_project/2524958677847fb3bb44820e40380acbe820f960</Application>
  <Pages>2</Pages>
  <Words>498</Words>
  <Characters>2996</Characters>
  <CharactersWithSpaces>3462</CharactersWithSpaces>
  <Paragraphs>23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2018-04-11T13:11:00Z</dcterms:created>
  <dc:creator>OIL w Krakowie</dc:creator>
  <dc:description/>
  <dc:language>pl-PL</dc:language>
  <cp:lastModifiedBy/>
  <dcterms:modified xsi:type="dcterms:W3CDTF">2020-03-16T15:21:12Z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